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A761" w14:textId="77777777" w:rsidR="004E3FEA" w:rsidRPr="00C5488A" w:rsidRDefault="00782E5B" w:rsidP="001E200A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(Carta intestata con i</w:t>
      </w:r>
      <w:r w:rsidR="006626ED" w:rsidRPr="00C5488A">
        <w:rPr>
          <w:rFonts w:ascii="Titillium" w:hAnsi="Titillium" w:cs="Times New Roman"/>
          <w:sz w:val="20"/>
          <w:szCs w:val="20"/>
        </w:rPr>
        <w:t>l</w:t>
      </w:r>
      <w:r w:rsidRPr="00C5488A">
        <w:rPr>
          <w:rFonts w:ascii="Titillium" w:hAnsi="Titillium" w:cs="Times New Roman"/>
          <w:sz w:val="20"/>
          <w:szCs w:val="20"/>
        </w:rPr>
        <w:t xml:space="preserve"> riferimento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Indipendente di Valutazione/o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</w:t>
      </w:r>
      <w:r w:rsidR="006C4F57" w:rsidRPr="00C5488A">
        <w:rPr>
          <w:rFonts w:ascii="Titillium" w:hAnsi="Titillium" w:cs="Times New Roman"/>
          <w:sz w:val="20"/>
          <w:szCs w:val="20"/>
        </w:rPr>
        <w:t>analoghe</w:t>
      </w:r>
      <w:r w:rsidRPr="00C5488A">
        <w:rPr>
          <w:rFonts w:ascii="Titillium" w:hAnsi="Titillium" w:cs="Times New Roman"/>
          <w:sz w:val="20"/>
          <w:szCs w:val="20"/>
        </w:rPr>
        <w:t>)</w:t>
      </w:r>
    </w:p>
    <w:p w14:paraId="2FE11186" w14:textId="6E97E907" w:rsidR="00764C40" w:rsidRDefault="00B4373D" w:rsidP="00A83C57">
      <w:pPr>
        <w:spacing w:before="12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NUCLEO DI VALUTAZIONE</w:t>
      </w:r>
    </w:p>
    <w:p w14:paraId="54D3B6FD" w14:textId="5DF709CE" w:rsidR="00B4373D" w:rsidRPr="00C5488A" w:rsidRDefault="00B4373D" w:rsidP="00A83C57">
      <w:pPr>
        <w:spacing w:before="12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 xml:space="preserve">COMUNE DI </w:t>
      </w:r>
      <w:r w:rsidR="002D3F54">
        <w:rPr>
          <w:rFonts w:ascii="Titillium" w:hAnsi="Titillium" w:cs="Times New Roman"/>
          <w:b/>
          <w:bCs/>
          <w:sz w:val="20"/>
          <w:szCs w:val="20"/>
        </w:rPr>
        <w:t>BOSCONERO</w:t>
      </w:r>
    </w:p>
    <w:p w14:paraId="686A20FD" w14:textId="77777777" w:rsidR="004E3FEA" w:rsidRPr="00C5488A" w:rsidRDefault="00782E5B" w:rsidP="00A83C57">
      <w:pPr>
        <w:spacing w:before="12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4A80658C" w14:textId="488E3D4E" w:rsidR="004E3FEA" w:rsidRPr="00987C24" w:rsidRDefault="00A83C57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</w:t>
      </w:r>
      <w:r w:rsidR="00CA30D4" w:rsidRPr="00CA30D4">
        <w:rPr>
          <w:rFonts w:ascii="Titillium" w:hAnsi="Titillium" w:cs="Times New Roman"/>
          <w:sz w:val="20"/>
          <w:szCs w:val="20"/>
        </w:rPr>
        <w:t xml:space="preserve"> di Valutazione presso il comune di </w:t>
      </w:r>
      <w:r w:rsidR="002D3F54">
        <w:rPr>
          <w:rFonts w:ascii="Titillium" w:hAnsi="Titillium" w:cs="Times New Roman"/>
          <w:sz w:val="20"/>
          <w:szCs w:val="20"/>
        </w:rPr>
        <w:t xml:space="preserve">BOSCONERO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3AC48B52" w14:textId="64C9EC7C" w:rsidR="004869E2" w:rsidRPr="00C5488A" w:rsidRDefault="00A83C57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A83C57">
        <w:rPr>
          <w:rFonts w:ascii="Titillium" w:hAnsi="Titillium" w:cs="Times New Roman"/>
          <w:sz w:val="20"/>
          <w:szCs w:val="20"/>
        </w:rPr>
        <w:t xml:space="preserve">Il Nucleo di Valutazione </w:t>
      </w:r>
      <w:r w:rsidR="004869E2" w:rsidRPr="00C5488A">
        <w:rPr>
          <w:rFonts w:ascii="Titillium" w:hAnsi="Titillium" w:cs="Times New Roman"/>
          <w:sz w:val="20"/>
          <w:szCs w:val="20"/>
        </w:rPr>
        <w:t>ha svolto gli accertamenti:</w:t>
      </w:r>
    </w:p>
    <w:p w14:paraId="21218C00" w14:textId="51429AAC" w:rsidR="004869E2" w:rsidRPr="00C5488A" w:rsidRDefault="00782E5B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125C2F4F" w14:textId="64DBFA04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>ase di quanto sopra,</w:t>
      </w:r>
      <w:r w:rsidR="00C40E4C">
        <w:rPr>
          <w:rFonts w:ascii="Titillium" w:hAnsi="Titillium" w:cs="Times New Roman"/>
          <w:sz w:val="20"/>
          <w:szCs w:val="20"/>
        </w:rPr>
        <w:t xml:space="preserve"> </w:t>
      </w:r>
      <w:r w:rsidR="00A83C57">
        <w:rPr>
          <w:rFonts w:ascii="Titillium" w:hAnsi="Titillium" w:cs="Times New Roman"/>
          <w:sz w:val="20"/>
          <w:szCs w:val="20"/>
        </w:rPr>
        <w:t>i</w:t>
      </w:r>
      <w:r w:rsidR="00A83C57" w:rsidRPr="00A83C57">
        <w:rPr>
          <w:rFonts w:ascii="Titillium" w:hAnsi="Titillium" w:cs="Times New Roman"/>
          <w:sz w:val="20"/>
          <w:szCs w:val="20"/>
        </w:rPr>
        <w:t>l Nucleo di Valutazione</w:t>
      </w:r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201AC9B4" w14:textId="77777777" w:rsidR="00674A85" w:rsidRPr="00C5488A" w:rsidRDefault="00674A85" w:rsidP="00C4330A">
      <w:pPr>
        <w:spacing w:before="120" w:after="0" w:line="276" w:lineRule="auto"/>
        <w:rPr>
          <w:rFonts w:ascii="Titillium" w:hAnsi="Titillium" w:cs="Times New Roman"/>
          <w:b/>
          <w:sz w:val="20"/>
          <w:szCs w:val="20"/>
        </w:rPr>
      </w:pPr>
    </w:p>
    <w:p w14:paraId="3EB8D263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536BEB31" w14:textId="04B08D60" w:rsidR="000B7CB8" w:rsidRPr="00C5488A" w:rsidRDefault="00A01D67" w:rsidP="00C433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</w:t>
      </w:r>
      <w:r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74181CEF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5C1AF53C" w14:textId="327726AC" w:rsidR="004E3FEA" w:rsidRPr="00C5488A" w:rsidRDefault="000B7CB8" w:rsidP="00C433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32743D9D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53010195" w14:textId="3F08C448" w:rsidR="00E5425E" w:rsidRPr="00C4330A" w:rsidRDefault="004619A1" w:rsidP="00C4330A">
      <w:pPr>
        <w:pStyle w:val="Paragrafoelenco"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Pr="00C5488A">
        <w:rPr>
          <w:rFonts w:ascii="Titillium" w:hAnsi="Titillium"/>
          <w:i/>
          <w:sz w:val="20"/>
          <w:szCs w:val="20"/>
        </w:rPr>
        <w:t>web</w:t>
      </w:r>
      <w:r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68A6A0C5" w14:textId="77777777" w:rsidR="00851A73" w:rsidRPr="00C5488A" w:rsidRDefault="00851A73" w:rsidP="00C433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5B729821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56431FC6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6826DD72" w14:textId="14FCD95A" w:rsidR="00747FDE" w:rsidRPr="00C5488A" w:rsidRDefault="00A83C57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2</w:t>
      </w:r>
      <w:r w:rsidR="002D3F54">
        <w:rPr>
          <w:rFonts w:ascii="Titillium" w:hAnsi="Titillium" w:cs="Times New Roman"/>
          <w:sz w:val="20"/>
          <w:szCs w:val="20"/>
        </w:rPr>
        <w:t>7</w:t>
      </w:r>
      <w:r w:rsidR="00C4330A">
        <w:rPr>
          <w:rFonts w:ascii="Titillium" w:hAnsi="Titillium" w:cs="Times New Roman"/>
          <w:sz w:val="20"/>
          <w:szCs w:val="20"/>
        </w:rPr>
        <w:t>.06.2022</w:t>
      </w:r>
    </w:p>
    <w:p w14:paraId="7F55FBD7" w14:textId="77777777" w:rsidR="00CA30D4" w:rsidRPr="00633113" w:rsidRDefault="00CA30D4" w:rsidP="006E33A9">
      <w:pPr>
        <w:spacing w:before="120" w:after="0" w:line="276" w:lineRule="auto"/>
        <w:rPr>
          <w:rFonts w:ascii="Titillium" w:hAnsi="Titillium" w:cs="Times New Roman"/>
        </w:rPr>
      </w:pPr>
    </w:p>
    <w:p w14:paraId="20AB6C41" w14:textId="3A6E8A7F" w:rsidR="00CA30D4" w:rsidRPr="00C5488A" w:rsidRDefault="00CA30D4" w:rsidP="00CA30D4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Firma </w:t>
      </w:r>
      <w:r w:rsidR="00A83C57">
        <w:rPr>
          <w:rFonts w:ascii="Titillium" w:hAnsi="Titillium" w:cs="Times New Roman"/>
          <w:sz w:val="20"/>
          <w:szCs w:val="20"/>
        </w:rPr>
        <w:t>del Nucleo</w:t>
      </w:r>
      <w:r w:rsidR="000D5361" w:rsidRPr="000D5361">
        <w:rPr>
          <w:rFonts w:ascii="Titillium" w:hAnsi="Titillium" w:cs="Times New Roman"/>
          <w:sz w:val="20"/>
          <w:szCs w:val="20"/>
        </w:rPr>
        <w:t xml:space="preserve"> di </w:t>
      </w:r>
      <w:r>
        <w:rPr>
          <w:rFonts w:ascii="Titillium" w:hAnsi="Titillium" w:cs="Times New Roman"/>
          <w:sz w:val="20"/>
          <w:szCs w:val="20"/>
        </w:rPr>
        <w:t>Valutazione</w:t>
      </w:r>
    </w:p>
    <w:p w14:paraId="6B64CAE8" w14:textId="28C25529" w:rsidR="00CA30D4" w:rsidRPr="00C5488A" w:rsidRDefault="000D5361" w:rsidP="000D5361">
      <w:pPr>
        <w:spacing w:before="120" w:after="0" w:line="276" w:lineRule="auto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7C39E7">
        <w:rPr>
          <w:rFonts w:ascii="Titillium" w:hAnsi="Titillium" w:cs="Times New Roman"/>
          <w:sz w:val="20"/>
          <w:szCs w:val="20"/>
        </w:rPr>
        <w:t xml:space="preserve">                                 </w:t>
      </w:r>
      <w:r>
        <w:rPr>
          <w:rFonts w:ascii="Titillium" w:hAnsi="Titillium" w:cs="Times New Roman"/>
          <w:sz w:val="20"/>
          <w:szCs w:val="20"/>
        </w:rPr>
        <w:t xml:space="preserve">                  </w:t>
      </w:r>
      <w:r w:rsidR="00CA30D4">
        <w:rPr>
          <w:noProof/>
        </w:rPr>
        <w:drawing>
          <wp:inline distT="0" distB="0" distL="0" distR="0" wp14:anchorId="14C9298F" wp14:editId="044C0F6C">
            <wp:extent cx="1404000" cy="90360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E8769" w14:textId="5BE51B52" w:rsidR="004E3FEA" w:rsidRPr="00C5488A" w:rsidRDefault="004E3FEA" w:rsidP="00C433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sectPr w:rsidR="004E3FEA" w:rsidRPr="00C5488A">
      <w:headerReference w:type="defaul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8485" w14:textId="77777777" w:rsidR="004A53BA" w:rsidRDefault="004A53BA">
      <w:pPr>
        <w:spacing w:after="0" w:line="240" w:lineRule="auto"/>
      </w:pPr>
      <w:r>
        <w:separator/>
      </w:r>
    </w:p>
  </w:endnote>
  <w:endnote w:type="continuationSeparator" w:id="0">
    <w:p w14:paraId="4C9F8F7A" w14:textId="77777777" w:rsidR="004A53BA" w:rsidRDefault="004A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318E" w14:textId="77777777" w:rsidR="004A53BA" w:rsidRDefault="004A53BA">
      <w:r>
        <w:separator/>
      </w:r>
    </w:p>
  </w:footnote>
  <w:footnote w:type="continuationSeparator" w:id="0">
    <w:p w14:paraId="47D08ED7" w14:textId="77777777" w:rsidR="004A53BA" w:rsidRDefault="004A53BA">
      <w:r>
        <w:continuationSeparator/>
      </w:r>
    </w:p>
  </w:footnote>
  <w:footnote w:id="1">
    <w:p w14:paraId="3FDBFD35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C12E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115567798">
    <w:abstractNumId w:val="2"/>
  </w:num>
  <w:num w:numId="2" w16cid:durableId="1627391961">
    <w:abstractNumId w:val="1"/>
  </w:num>
  <w:num w:numId="3" w16cid:durableId="201575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717ED"/>
    <w:rsid w:val="00084790"/>
    <w:rsid w:val="000B0E9A"/>
    <w:rsid w:val="000B7CB8"/>
    <w:rsid w:val="000C1504"/>
    <w:rsid w:val="000C371F"/>
    <w:rsid w:val="000D5314"/>
    <w:rsid w:val="000D5361"/>
    <w:rsid w:val="000F5BF6"/>
    <w:rsid w:val="00107540"/>
    <w:rsid w:val="00113654"/>
    <w:rsid w:val="001321A7"/>
    <w:rsid w:val="00167FEA"/>
    <w:rsid w:val="00193B7A"/>
    <w:rsid w:val="001C3EFA"/>
    <w:rsid w:val="001E200A"/>
    <w:rsid w:val="001E538C"/>
    <w:rsid w:val="001F4C4E"/>
    <w:rsid w:val="00211E87"/>
    <w:rsid w:val="0027396B"/>
    <w:rsid w:val="002D3F54"/>
    <w:rsid w:val="002E071E"/>
    <w:rsid w:val="00324847"/>
    <w:rsid w:val="003526DB"/>
    <w:rsid w:val="003F05FB"/>
    <w:rsid w:val="004106F5"/>
    <w:rsid w:val="00417308"/>
    <w:rsid w:val="00450D81"/>
    <w:rsid w:val="00452424"/>
    <w:rsid w:val="004619A1"/>
    <w:rsid w:val="004869E2"/>
    <w:rsid w:val="004A53BA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35A7F"/>
    <w:rsid w:val="006457A5"/>
    <w:rsid w:val="006626ED"/>
    <w:rsid w:val="00674A85"/>
    <w:rsid w:val="006C4F57"/>
    <w:rsid w:val="006E33A9"/>
    <w:rsid w:val="006F7903"/>
    <w:rsid w:val="00727F6D"/>
    <w:rsid w:val="00747FDE"/>
    <w:rsid w:val="00764C40"/>
    <w:rsid w:val="0077435D"/>
    <w:rsid w:val="00782E5B"/>
    <w:rsid w:val="007C39E7"/>
    <w:rsid w:val="007E3898"/>
    <w:rsid w:val="007F0BC7"/>
    <w:rsid w:val="008353A1"/>
    <w:rsid w:val="00851A73"/>
    <w:rsid w:val="00863793"/>
    <w:rsid w:val="0087101C"/>
    <w:rsid w:val="00893412"/>
    <w:rsid w:val="0092201A"/>
    <w:rsid w:val="00931D8D"/>
    <w:rsid w:val="009517B8"/>
    <w:rsid w:val="00987C24"/>
    <w:rsid w:val="009B3EC4"/>
    <w:rsid w:val="009C497A"/>
    <w:rsid w:val="009D2F2E"/>
    <w:rsid w:val="009E79BC"/>
    <w:rsid w:val="00A01D67"/>
    <w:rsid w:val="00A30748"/>
    <w:rsid w:val="00A431C2"/>
    <w:rsid w:val="00A83C57"/>
    <w:rsid w:val="00A928DF"/>
    <w:rsid w:val="00A93462"/>
    <w:rsid w:val="00AA2925"/>
    <w:rsid w:val="00AA64A3"/>
    <w:rsid w:val="00AD1A69"/>
    <w:rsid w:val="00AF286D"/>
    <w:rsid w:val="00B15635"/>
    <w:rsid w:val="00B3568E"/>
    <w:rsid w:val="00B4373D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40E4C"/>
    <w:rsid w:val="00C4330A"/>
    <w:rsid w:val="00C5488A"/>
    <w:rsid w:val="00CA30D4"/>
    <w:rsid w:val="00CB2F82"/>
    <w:rsid w:val="00CD5018"/>
    <w:rsid w:val="00CE4B1E"/>
    <w:rsid w:val="00D2519E"/>
    <w:rsid w:val="00DA74D8"/>
    <w:rsid w:val="00DC3EB5"/>
    <w:rsid w:val="00DF2E3B"/>
    <w:rsid w:val="00E5425E"/>
    <w:rsid w:val="00E54924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6906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Props1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5A17B-8454-4AB3-84F3-21FEDD335B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Lombardi Serena - DASEIN srl</cp:lastModifiedBy>
  <cp:revision>49</cp:revision>
  <cp:lastPrinted>2019-02-26T09:22:00Z</cp:lastPrinted>
  <dcterms:created xsi:type="dcterms:W3CDTF">2018-03-01T16:17:00Z</dcterms:created>
  <dcterms:modified xsi:type="dcterms:W3CDTF">2022-06-27T11:33:00Z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