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8D" w:rsidRDefault="00F8018D">
      <w:pPr>
        <w:rPr>
          <w:sz w:val="56"/>
        </w:rPr>
      </w:pPr>
      <w:r w:rsidRPr="007329A7">
        <w:rPr>
          <w:color w:val="9BBB59" w:themeColor="accent3"/>
          <w:sz w:val="56"/>
        </w:rPr>
        <w:t>LA MA</w:t>
      </w:r>
      <w:r w:rsidRPr="007329A7">
        <w:rPr>
          <w:color w:val="FF0000"/>
          <w:sz w:val="56"/>
        </w:rPr>
        <w:t>DONNA</w:t>
      </w:r>
      <w:r w:rsidRPr="00F8018D">
        <w:rPr>
          <w:sz w:val="56"/>
        </w:rPr>
        <w:t xml:space="preserve"> </w:t>
      </w:r>
      <w:r w:rsidRPr="007329A7">
        <w:rPr>
          <w:color w:val="9BBB59" w:themeColor="accent3"/>
          <w:sz w:val="56"/>
        </w:rPr>
        <w:t>NELL’ARTE</w:t>
      </w:r>
    </w:p>
    <w:p w:rsidR="00F8018D" w:rsidRPr="007329A7" w:rsidRDefault="00F8018D">
      <w:pPr>
        <w:rPr>
          <w:color w:val="FFC000"/>
          <w:sz w:val="32"/>
          <w:szCs w:val="32"/>
        </w:rPr>
      </w:pPr>
      <w:r w:rsidRPr="007329A7">
        <w:rPr>
          <w:color w:val="FFC000"/>
          <w:sz w:val="32"/>
          <w:szCs w:val="32"/>
        </w:rPr>
        <w:t>GIORNATA INTERNAZIONALE DELLA DONNA</w:t>
      </w:r>
    </w:p>
    <w:p w:rsidR="00F8018D" w:rsidRPr="007329A7" w:rsidRDefault="00F8018D" w:rsidP="00F8018D">
      <w:pPr>
        <w:widowControl w:val="0"/>
        <w:jc w:val="both"/>
        <w:rPr>
          <w:b/>
          <w:bCs/>
          <w:sz w:val="28"/>
          <w:szCs w:val="28"/>
        </w:rPr>
      </w:pPr>
      <w:r w:rsidRPr="007329A7">
        <w:rPr>
          <w:b/>
          <w:bCs/>
          <w:sz w:val="28"/>
          <w:szCs w:val="28"/>
        </w:rPr>
        <w:t>L’Ente di Gestione dei Sacri Monti (Riserva Speciale del Sacro Monte di Crea) in collaborazione con l’Ente Santuario Madonna di Crea, si associa alla Giornata Internazionale della Donna promossa tutti gli anni dal Ministero dei Beni Culturali, offrendo una visita  gratuita alla Cappella IV (Concezione di Maria),  V Cappella (Natività di Maria) e XVI (Salita al Calvario) dove si potrà accedere al loro interno. L’appuntamento è sulla piazza del Santuario alle ore 15,00.</w:t>
      </w:r>
    </w:p>
    <w:p w:rsidR="00F8018D" w:rsidRPr="007329A7" w:rsidRDefault="00F8018D" w:rsidP="00F8018D">
      <w:pPr>
        <w:widowControl w:val="0"/>
        <w:jc w:val="both"/>
        <w:rPr>
          <w:b/>
          <w:bCs/>
          <w:sz w:val="28"/>
          <w:szCs w:val="28"/>
        </w:rPr>
      </w:pPr>
      <w:r w:rsidRPr="007329A7">
        <w:rPr>
          <w:b/>
          <w:bCs/>
          <w:sz w:val="28"/>
          <w:szCs w:val="28"/>
        </w:rPr>
        <w:t>Dato l’ambito in cui si svolgerà la visita, la partecipazione è a numero chiuso. (</w:t>
      </w:r>
      <w:r w:rsidRPr="007329A7">
        <w:rPr>
          <w:b/>
          <w:bCs/>
          <w:color w:val="FF3300"/>
          <w:sz w:val="28"/>
          <w:szCs w:val="28"/>
        </w:rPr>
        <w:t>PRENOTAZIONE OBBLIGATORIA</w:t>
      </w:r>
      <w:r w:rsidRPr="007329A7">
        <w:rPr>
          <w:b/>
          <w:bCs/>
          <w:sz w:val="28"/>
          <w:szCs w:val="28"/>
        </w:rPr>
        <w:t>).</w:t>
      </w:r>
    </w:p>
    <w:p w:rsidR="00F8018D" w:rsidRPr="007329A7" w:rsidRDefault="00F8018D" w:rsidP="00F8018D">
      <w:pPr>
        <w:widowControl w:val="0"/>
        <w:jc w:val="both"/>
        <w:rPr>
          <w:b/>
          <w:bCs/>
          <w:sz w:val="28"/>
          <w:szCs w:val="28"/>
        </w:rPr>
      </w:pPr>
      <w:r w:rsidRPr="007329A7">
        <w:rPr>
          <w:b/>
          <w:bCs/>
          <w:sz w:val="28"/>
          <w:szCs w:val="28"/>
        </w:rPr>
        <w:t xml:space="preserve">Testimonial di quest’anno, la bellissima immagine di Anna. Particolare dell’altorilievo situato sopra l’altare della Cappella IV (Concezione di Maria), che rappresenta l’incontro di Gioacchino e Anna alla Porta Aurea, attribuito al </w:t>
      </w:r>
      <w:proofErr w:type="spellStart"/>
      <w:r w:rsidRPr="007329A7">
        <w:rPr>
          <w:b/>
          <w:bCs/>
          <w:sz w:val="28"/>
          <w:szCs w:val="28"/>
        </w:rPr>
        <w:t>Giovenone</w:t>
      </w:r>
      <w:proofErr w:type="spellEnd"/>
      <w:r w:rsidRPr="007329A7">
        <w:rPr>
          <w:b/>
          <w:bCs/>
          <w:sz w:val="28"/>
          <w:szCs w:val="28"/>
        </w:rPr>
        <w:t>.</w:t>
      </w:r>
    </w:p>
    <w:p w:rsidR="007329A7" w:rsidRDefault="00F8018D" w:rsidP="00F8018D">
      <w:pPr>
        <w:widowControl w:val="0"/>
        <w:contextualSpacing/>
        <w:jc w:val="both"/>
        <w:rPr>
          <w:b/>
          <w:bCs/>
          <w:color w:val="FF3300"/>
          <w:sz w:val="28"/>
          <w:szCs w:val="28"/>
        </w:rPr>
      </w:pPr>
      <w:r w:rsidRPr="007329A7">
        <w:rPr>
          <w:b/>
          <w:bCs/>
          <w:color w:val="FF3300"/>
          <w:sz w:val="28"/>
          <w:szCs w:val="28"/>
        </w:rPr>
        <w:t>Per informazioni e prenotazioni:</w:t>
      </w:r>
    </w:p>
    <w:p w:rsidR="00F8018D" w:rsidRPr="007329A7" w:rsidRDefault="00F8018D" w:rsidP="00F8018D">
      <w:pPr>
        <w:widowControl w:val="0"/>
        <w:contextualSpacing/>
        <w:jc w:val="both"/>
        <w:rPr>
          <w:b/>
          <w:bCs/>
          <w:color w:val="FF3300"/>
          <w:sz w:val="28"/>
          <w:szCs w:val="28"/>
        </w:rPr>
      </w:pPr>
      <w:r w:rsidRPr="007329A7">
        <w:rPr>
          <w:b/>
          <w:bCs/>
          <w:color w:val="FF3300"/>
          <w:sz w:val="28"/>
          <w:szCs w:val="28"/>
        </w:rPr>
        <w:t>Ente di Gestione dei Sacri Monti  (Riserva Speciale del Sacro Monte di Crea)</w:t>
      </w:r>
    </w:p>
    <w:p w:rsidR="00F8018D" w:rsidRPr="007329A7" w:rsidRDefault="00F8018D" w:rsidP="00F8018D">
      <w:pPr>
        <w:widowControl w:val="0"/>
        <w:jc w:val="both"/>
        <w:rPr>
          <w:b/>
          <w:bCs/>
          <w:color w:val="FF3300"/>
          <w:sz w:val="28"/>
          <w:szCs w:val="28"/>
        </w:rPr>
      </w:pPr>
      <w:r w:rsidRPr="007329A7">
        <w:rPr>
          <w:b/>
          <w:bCs/>
          <w:color w:val="FF3300"/>
          <w:sz w:val="28"/>
          <w:szCs w:val="28"/>
        </w:rPr>
        <w:t>Tel: 3381369446     E-mail: info.crea@sacri-monti.com</w:t>
      </w:r>
    </w:p>
    <w:p w:rsidR="00F8018D" w:rsidRDefault="00F8018D" w:rsidP="00F8018D">
      <w:pPr>
        <w:widowControl w:val="0"/>
        <w:rPr>
          <w:color w:val="000000"/>
          <w:sz w:val="20"/>
          <w:szCs w:val="20"/>
        </w:rPr>
      </w:pPr>
      <w:r>
        <w:t> </w:t>
      </w:r>
    </w:p>
    <w:p w:rsidR="00F8018D" w:rsidRPr="00F8018D" w:rsidRDefault="00F8018D" w:rsidP="00F8018D">
      <w:pPr>
        <w:pStyle w:val="Nessunaspaziatura"/>
      </w:pPr>
    </w:p>
    <w:sectPr w:rsidR="00F8018D" w:rsidRPr="00F8018D" w:rsidSect="00DB23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018D"/>
    <w:rsid w:val="001548D1"/>
    <w:rsid w:val="00571E4F"/>
    <w:rsid w:val="005848BB"/>
    <w:rsid w:val="007329A7"/>
    <w:rsid w:val="00990C85"/>
    <w:rsid w:val="00B424E9"/>
    <w:rsid w:val="00DB2347"/>
    <w:rsid w:val="00EA517A"/>
    <w:rsid w:val="00F801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23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8018D"/>
    <w:pPr>
      <w:spacing w:after="0" w:line="240" w:lineRule="auto"/>
    </w:pPr>
  </w:style>
</w:styles>
</file>

<file path=word/webSettings.xml><?xml version="1.0" encoding="utf-8"?>
<w:webSettings xmlns:r="http://schemas.openxmlformats.org/officeDocument/2006/relationships" xmlns:w="http://schemas.openxmlformats.org/wordprocessingml/2006/main">
  <w:divs>
    <w:div w:id="6686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156</Words>
  <Characters>894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Andreone</dc:creator>
  <cp:lastModifiedBy>Franco Andreone</cp:lastModifiedBy>
  <cp:revision>1</cp:revision>
  <dcterms:created xsi:type="dcterms:W3CDTF">2023-02-21T13:22:00Z</dcterms:created>
  <dcterms:modified xsi:type="dcterms:W3CDTF">2023-02-21T13:53:00Z</dcterms:modified>
</cp:coreProperties>
</file>